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2C" w:rsidRPr="00747B39" w:rsidRDefault="00DE79E8" w:rsidP="0074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Nowe </w:t>
      </w:r>
      <w:r w:rsidR="00F91C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przyczepy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proofErr w:type="spellStart"/>
      <w:r w:rsidR="00CD12E5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>Cynkomet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8722C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93CC2" w:rsidRPr="00747B39" w:rsidRDefault="00C93CC2" w:rsidP="0074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42646" w:rsidRDefault="0068722C" w:rsidP="0074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>Cynkomet</w:t>
      </w:r>
      <w:proofErr w:type="spellEnd"/>
      <w:r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>, producent maszyn rolniczych</w:t>
      </w:r>
      <w:r w:rsidR="00DE79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Czarnej Białostockiej, </w:t>
      </w:r>
      <w:r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rozszerza zakres </w:t>
      </w:r>
      <w:r w:rsidR="00CD12E5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produkcji. Firma ukończyła pracę nad pierwszą specjalistyczną </w:t>
      </w:r>
      <w:r w:rsidR="00F91CF1">
        <w:rPr>
          <w:rFonts w:ascii="Times New Roman" w:eastAsia="Times New Roman" w:hAnsi="Times New Roman" w:cs="Times New Roman"/>
          <w:sz w:val="28"/>
          <w:szCs w:val="28"/>
          <w:lang w:eastAsia="pl-PL"/>
        </w:rPr>
        <w:t>przy</w:t>
      </w:r>
      <w:r w:rsidR="00CD12E5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>czepą do przewozu ciężkich elementów</w:t>
      </w:r>
      <w:r w:rsidR="00DE79E8">
        <w:rPr>
          <w:rFonts w:ascii="Times New Roman" w:eastAsia="Times New Roman" w:hAnsi="Times New Roman" w:cs="Times New Roman"/>
          <w:sz w:val="28"/>
          <w:szCs w:val="28"/>
          <w:lang w:eastAsia="pl-PL"/>
        </w:rPr>
        <w:t>, mającą zastosowanie także w rolni</w:t>
      </w:r>
      <w:bookmarkStart w:id="0" w:name="_GoBack"/>
      <w:bookmarkEnd w:id="0"/>
      <w:r w:rsidR="00DE79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ctwie. </w:t>
      </w:r>
    </w:p>
    <w:p w:rsidR="00DE79E8" w:rsidRPr="00747B39" w:rsidRDefault="00DE79E8" w:rsidP="0074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12E5" w:rsidRPr="00747B39" w:rsidRDefault="00CD12E5" w:rsidP="0074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 naczepa platformowa NP-70/3 w całości wymyślona, zaprojektowana i wykonana przez zespół </w:t>
      </w:r>
      <w:proofErr w:type="spellStart"/>
      <w:r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>Cynkometu</w:t>
      </w:r>
      <w:proofErr w:type="spellEnd"/>
      <w:r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F7229C" w:rsidRPr="00747B39" w:rsidRDefault="00CD12E5" w:rsidP="0074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5067C2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>Od d</w:t>
      </w:r>
      <w:r w:rsidR="00F7229C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>łuższ</w:t>
      </w:r>
      <w:r w:rsidR="005067C2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>ego</w:t>
      </w:r>
      <w:r w:rsidR="00F7229C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czas</w:t>
      </w:r>
      <w:r w:rsidR="005067C2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F7229C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zastanawialiśmy się</w:t>
      </w:r>
      <w:r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 jakim kierunku </w:t>
      </w:r>
      <w:r w:rsidR="005067C2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rozwijać działalność biznesową, </w:t>
      </w:r>
      <w:r w:rsidR="00F7229C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kiedy </w:t>
      </w:r>
      <w:r w:rsidR="005067C2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osiągniemy zakładany poziom rozwoju, produkowanych przez nas </w:t>
      </w:r>
      <w:r w:rsidR="00F7229C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>maszyn rolnicz</w:t>
      </w:r>
      <w:r w:rsidR="005067C2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ych – mówi Mariusz Dąbrowski, prezes </w:t>
      </w:r>
      <w:proofErr w:type="spellStart"/>
      <w:r w:rsidR="005067C2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>Cynkometu</w:t>
      </w:r>
      <w:proofErr w:type="spellEnd"/>
      <w:r w:rsidR="005067C2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- </w:t>
      </w:r>
      <w:r w:rsidR="00F7229C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 kilku lat </w:t>
      </w:r>
      <w:r w:rsidR="005067C2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bowiem </w:t>
      </w:r>
      <w:r w:rsidR="00F7229C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>wzmacnia</w:t>
      </w:r>
      <w:r w:rsidR="005067C2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my </w:t>
      </w:r>
      <w:r w:rsidR="00F7229C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>pozycję na rynku cynkowania i produkcji maszyn rolniczych</w:t>
      </w:r>
      <w:r w:rsidR="005067C2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zdawaliśmy sobie sprawę, że taki moment nadejdzie - </w:t>
      </w:r>
      <w:r w:rsidR="00F7229C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poszukiwania nowych wyzwań i nowej </w:t>
      </w:r>
      <w:r w:rsidR="005067C2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dziedziny </w:t>
      </w:r>
      <w:r w:rsidR="00F7229C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działalności, która będzie powiązana z tym co robimy, ale jednocześnie umożliwi dywersyfikację ryzyka biznesowego w sy</w:t>
      </w:r>
      <w:r w:rsidR="005067C2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>tuacjach</w:t>
      </w:r>
      <w:r w:rsidR="00F7229C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kryzysowych. </w:t>
      </w:r>
      <w:r w:rsidR="00F37AEF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Dlatego postanowiliśmy zatrudnić </w:t>
      </w:r>
      <w:r w:rsidR="00F7229C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>kadrę inżynierską,</w:t>
      </w:r>
      <w:r w:rsidR="00F37AEF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7229C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>któr</w:t>
      </w:r>
      <w:r w:rsidR="00F37AEF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ej umiejętności, doświadczenie i ambicje chcemy wykorzystać do </w:t>
      </w:r>
      <w:r w:rsidR="00F7229C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>stworz</w:t>
      </w:r>
      <w:r w:rsidR="00F37AEF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>enia</w:t>
      </w:r>
      <w:r w:rsidR="00F7229C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now</w:t>
      </w:r>
      <w:r w:rsidR="00F37AEF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="00F7229C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produkt</w:t>
      </w:r>
      <w:r w:rsidR="00F37AEF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ów, </w:t>
      </w:r>
      <w:r w:rsidR="00F7229C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jakimi są naczepy </w:t>
      </w:r>
      <w:r w:rsidR="008375B8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przyczepy </w:t>
      </w:r>
      <w:r w:rsidR="00F7229C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samochodowe. </w:t>
      </w:r>
    </w:p>
    <w:p w:rsidR="00F37AEF" w:rsidRPr="00747B39" w:rsidRDefault="00C93CC2" w:rsidP="0074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NP-70/3 </w:t>
      </w:r>
      <w:r w:rsidR="00142646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 </w:t>
      </w:r>
      <w:r w:rsidR="00142646" w:rsidRPr="00747B39">
        <w:rPr>
          <w:rFonts w:ascii="Times New Roman" w:hAnsi="Times New Roman" w:cs="Times New Roman"/>
          <w:sz w:val="28"/>
          <w:szCs w:val="28"/>
          <w:shd w:val="clear" w:color="auto" w:fill="FFFFFF"/>
        </w:rPr>
        <w:t>wyspecjalizowana </w:t>
      </w:r>
      <w:r w:rsidR="00142646" w:rsidRPr="00747B39"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przyczepa dłużycowa</w:t>
      </w:r>
      <w:r w:rsidR="00142646" w:rsidRPr="00747B39">
        <w:rPr>
          <w:rFonts w:ascii="Times New Roman" w:hAnsi="Times New Roman" w:cs="Times New Roman"/>
          <w:sz w:val="28"/>
          <w:szCs w:val="28"/>
          <w:shd w:val="clear" w:color="auto" w:fill="FFFFFF"/>
        </w:rPr>
        <w:t> do przewozu </w:t>
      </w:r>
      <w:r w:rsidRPr="00747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ciężkich i </w:t>
      </w:r>
      <w:r w:rsidR="00142646" w:rsidRPr="00747B39"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długich </w:t>
      </w:r>
      <w:r w:rsidRPr="00747B39"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(nawet do kilkunastu metrów) elementów. W</w:t>
      </w:r>
      <w:r w:rsidR="00F37AEF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yposażona </w:t>
      </w:r>
      <w:r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</w:t>
      </w:r>
      <w:r w:rsidR="00F37AEF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pokład ładunkowy o długości </w:t>
      </w:r>
      <w:r w:rsidR="00F7229C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>17 metrów</w:t>
      </w:r>
      <w:r w:rsidR="00F37AEF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a jej maksymalna ładowność to 70 ton </w:t>
      </w:r>
      <w:r w:rsidR="00F7229C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 prędkości 20 km/h. Naczepa została zaprojektowana specjalnie do współpracy z ciężkim ciągnikiem portowym o maksymalnym nacisku na siodło 36 ton. </w:t>
      </w:r>
    </w:p>
    <w:p w:rsidR="00142646" w:rsidRPr="00747B39" w:rsidRDefault="00F7229C" w:rsidP="0074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Układ jezdny naczepy stanowią </w:t>
      </w:r>
      <w:r w:rsidR="00F37AEF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trzy </w:t>
      </w:r>
      <w:r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>osie bębnowe renomowanej firmy SAF Holland o łącznej nośności 45 ton</w:t>
      </w:r>
      <w:r w:rsidR="00F37AEF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współpracujące z wielopiórowym</w:t>
      </w:r>
      <w:r w:rsidR="00142646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(optymalnym dla dużych ciężarów) </w:t>
      </w:r>
      <w:r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zawieszeniem mechanicznym także firmy SAF. </w:t>
      </w:r>
      <w:r w:rsidR="008375B8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142646" w:rsidRPr="00747B39" w:rsidRDefault="00F7229C" w:rsidP="0074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Naczepa wyposażona jest także w dwuobwodowy pneumatyczny układ hamulcowy marki </w:t>
      </w:r>
      <w:proofErr w:type="spellStart"/>
      <w:r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>Haldex</w:t>
      </w:r>
      <w:proofErr w:type="spellEnd"/>
      <w:r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automatycznym regulatorem siły hamowania (ALB) działający</w:t>
      </w:r>
      <w:r w:rsidR="00142646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wszystkie trzy osie. </w:t>
      </w:r>
      <w:r w:rsidR="008375B8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E1FB3" w:rsidRPr="00747B39" w:rsidRDefault="00142646" w:rsidP="00747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F7229C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>Jest to pojazd służący do transportu wewnętrznego, wykonany na specjalne zamówienie naszego klienta</w:t>
      </w:r>
      <w:r w:rsidR="00DE1FB3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dodaje Mariusz Dąbrowski</w:t>
      </w:r>
      <w:r w:rsidR="00DE1FB3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</w:t>
      </w:r>
      <w:r w:rsidR="00C93CC2" w:rsidRPr="00747B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514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 nasz pierwszy krok w kierunku </w:t>
      </w:r>
      <w:r w:rsidR="00DE1FB3" w:rsidRPr="00747B39">
        <w:rPr>
          <w:rFonts w:ascii="Times New Roman" w:hAnsi="Times New Roman" w:cs="Times New Roman"/>
          <w:sz w:val="28"/>
          <w:szCs w:val="28"/>
        </w:rPr>
        <w:t>roz</w:t>
      </w:r>
      <w:r w:rsidR="0085143F">
        <w:rPr>
          <w:rFonts w:ascii="Times New Roman" w:hAnsi="Times New Roman" w:cs="Times New Roman"/>
          <w:sz w:val="28"/>
          <w:szCs w:val="28"/>
        </w:rPr>
        <w:t xml:space="preserve">woju naszej oferty i jej rozszerzenie o </w:t>
      </w:r>
      <w:r w:rsidR="00DE1FB3" w:rsidRPr="00747B39">
        <w:rPr>
          <w:rFonts w:ascii="Times New Roman" w:hAnsi="Times New Roman" w:cs="Times New Roman"/>
          <w:sz w:val="28"/>
          <w:szCs w:val="28"/>
        </w:rPr>
        <w:t>specjalistyczn</w:t>
      </w:r>
      <w:r w:rsidR="0085143F">
        <w:rPr>
          <w:rFonts w:ascii="Times New Roman" w:hAnsi="Times New Roman" w:cs="Times New Roman"/>
          <w:sz w:val="28"/>
          <w:szCs w:val="28"/>
        </w:rPr>
        <w:t>e</w:t>
      </w:r>
      <w:r w:rsidR="00DE1FB3" w:rsidRPr="00747B39">
        <w:rPr>
          <w:rFonts w:ascii="Times New Roman" w:hAnsi="Times New Roman" w:cs="Times New Roman"/>
          <w:sz w:val="28"/>
          <w:szCs w:val="28"/>
        </w:rPr>
        <w:t xml:space="preserve"> naczep</w:t>
      </w:r>
      <w:r w:rsidR="0085143F">
        <w:rPr>
          <w:rFonts w:ascii="Times New Roman" w:hAnsi="Times New Roman" w:cs="Times New Roman"/>
          <w:sz w:val="28"/>
          <w:szCs w:val="28"/>
        </w:rPr>
        <w:t xml:space="preserve">y </w:t>
      </w:r>
      <w:r w:rsidR="00DE1FB3" w:rsidRPr="00747B39">
        <w:rPr>
          <w:rFonts w:ascii="Times New Roman" w:hAnsi="Times New Roman" w:cs="Times New Roman"/>
          <w:sz w:val="28"/>
          <w:szCs w:val="28"/>
        </w:rPr>
        <w:t>i przyczep</w:t>
      </w:r>
      <w:r w:rsidR="0085143F">
        <w:rPr>
          <w:rFonts w:ascii="Times New Roman" w:hAnsi="Times New Roman" w:cs="Times New Roman"/>
          <w:sz w:val="28"/>
          <w:szCs w:val="28"/>
        </w:rPr>
        <w:t>y</w:t>
      </w:r>
      <w:r w:rsidR="00DE1FB3" w:rsidRPr="00747B39">
        <w:rPr>
          <w:rFonts w:ascii="Times New Roman" w:hAnsi="Times New Roman" w:cs="Times New Roman"/>
          <w:sz w:val="28"/>
          <w:szCs w:val="28"/>
        </w:rPr>
        <w:t xml:space="preserve"> drogow</w:t>
      </w:r>
      <w:r w:rsidR="0085143F">
        <w:rPr>
          <w:rFonts w:ascii="Times New Roman" w:hAnsi="Times New Roman" w:cs="Times New Roman"/>
          <w:sz w:val="28"/>
          <w:szCs w:val="28"/>
        </w:rPr>
        <w:t>e</w:t>
      </w:r>
      <w:r w:rsidR="00DE1FB3" w:rsidRPr="00747B39">
        <w:rPr>
          <w:rFonts w:ascii="Times New Roman" w:hAnsi="Times New Roman" w:cs="Times New Roman"/>
          <w:sz w:val="28"/>
          <w:szCs w:val="28"/>
        </w:rPr>
        <w:t xml:space="preserve"> kategorii O.</w:t>
      </w:r>
    </w:p>
    <w:p w:rsidR="00747B39" w:rsidRDefault="00DE1FB3" w:rsidP="00747B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B39">
        <w:rPr>
          <w:rFonts w:ascii="Times New Roman" w:hAnsi="Times New Roman" w:cs="Times New Roman"/>
          <w:sz w:val="28"/>
          <w:szCs w:val="28"/>
        </w:rPr>
        <w:t xml:space="preserve">W pierwszej kolejności </w:t>
      </w:r>
      <w:r w:rsidR="00747B39">
        <w:rPr>
          <w:rFonts w:ascii="Times New Roman" w:hAnsi="Times New Roman" w:cs="Times New Roman"/>
          <w:sz w:val="28"/>
          <w:szCs w:val="28"/>
        </w:rPr>
        <w:t xml:space="preserve">producent </w:t>
      </w:r>
      <w:r w:rsidRPr="00747B39">
        <w:rPr>
          <w:rFonts w:ascii="Times New Roman" w:hAnsi="Times New Roman" w:cs="Times New Roman"/>
          <w:sz w:val="28"/>
          <w:szCs w:val="28"/>
        </w:rPr>
        <w:t>zamierza</w:t>
      </w:r>
      <w:r w:rsidR="00747B39">
        <w:rPr>
          <w:rFonts w:ascii="Times New Roman" w:hAnsi="Times New Roman" w:cs="Times New Roman"/>
          <w:sz w:val="28"/>
          <w:szCs w:val="28"/>
        </w:rPr>
        <w:t xml:space="preserve"> </w:t>
      </w:r>
      <w:r w:rsidRPr="00747B39">
        <w:rPr>
          <w:rFonts w:ascii="Times New Roman" w:hAnsi="Times New Roman" w:cs="Times New Roman"/>
          <w:sz w:val="28"/>
          <w:szCs w:val="28"/>
        </w:rPr>
        <w:t>opracować s</w:t>
      </w:r>
      <w:r w:rsidR="00747B39">
        <w:rPr>
          <w:rFonts w:ascii="Times New Roman" w:hAnsi="Times New Roman" w:cs="Times New Roman"/>
          <w:sz w:val="28"/>
          <w:szCs w:val="28"/>
        </w:rPr>
        <w:t xml:space="preserve">erię </w:t>
      </w:r>
      <w:r w:rsidRPr="00747B39">
        <w:rPr>
          <w:rFonts w:ascii="Times New Roman" w:hAnsi="Times New Roman" w:cs="Times New Roman"/>
          <w:sz w:val="28"/>
          <w:szCs w:val="28"/>
        </w:rPr>
        <w:t>drogowych</w:t>
      </w:r>
      <w:r w:rsidR="00A93F14" w:rsidRPr="00747B39">
        <w:rPr>
          <w:rFonts w:ascii="Times New Roman" w:hAnsi="Times New Roman" w:cs="Times New Roman"/>
          <w:sz w:val="28"/>
          <w:szCs w:val="28"/>
        </w:rPr>
        <w:t xml:space="preserve"> przyczep i naczep 2-3 osiowych </w:t>
      </w:r>
      <w:r w:rsidRPr="00747B39">
        <w:rPr>
          <w:rFonts w:ascii="Times New Roman" w:hAnsi="Times New Roman" w:cs="Times New Roman"/>
          <w:sz w:val="28"/>
          <w:szCs w:val="28"/>
        </w:rPr>
        <w:t xml:space="preserve">niskopodwoziowych do transportu maszyn </w:t>
      </w:r>
      <w:r w:rsidR="00A93F14" w:rsidRPr="00747B39">
        <w:rPr>
          <w:rFonts w:ascii="Times New Roman" w:hAnsi="Times New Roman" w:cs="Times New Roman"/>
          <w:sz w:val="28"/>
          <w:szCs w:val="28"/>
        </w:rPr>
        <w:t>budowlanych i</w:t>
      </w:r>
      <w:r w:rsidRPr="00747B39">
        <w:rPr>
          <w:rFonts w:ascii="Times New Roman" w:hAnsi="Times New Roman" w:cs="Times New Roman"/>
          <w:sz w:val="28"/>
          <w:szCs w:val="28"/>
        </w:rPr>
        <w:t xml:space="preserve"> rolniczych. </w:t>
      </w:r>
      <w:r w:rsidR="00747B39">
        <w:rPr>
          <w:rFonts w:ascii="Times New Roman" w:hAnsi="Times New Roman" w:cs="Times New Roman"/>
          <w:sz w:val="28"/>
          <w:szCs w:val="28"/>
        </w:rPr>
        <w:t xml:space="preserve">Tak jak wszystkie produkowane przez </w:t>
      </w:r>
      <w:proofErr w:type="spellStart"/>
      <w:r w:rsidR="00747B39">
        <w:rPr>
          <w:rFonts w:ascii="Times New Roman" w:hAnsi="Times New Roman" w:cs="Times New Roman"/>
          <w:sz w:val="28"/>
          <w:szCs w:val="28"/>
        </w:rPr>
        <w:t>Cynkomet</w:t>
      </w:r>
      <w:proofErr w:type="spellEnd"/>
      <w:r w:rsidR="00747B39">
        <w:rPr>
          <w:rFonts w:ascii="Times New Roman" w:hAnsi="Times New Roman" w:cs="Times New Roman"/>
          <w:sz w:val="28"/>
          <w:szCs w:val="28"/>
        </w:rPr>
        <w:t xml:space="preserve"> maszyny rolnicze, </w:t>
      </w:r>
      <w:r w:rsidRPr="00747B39">
        <w:rPr>
          <w:rFonts w:ascii="Times New Roman" w:hAnsi="Times New Roman" w:cs="Times New Roman"/>
          <w:sz w:val="28"/>
          <w:szCs w:val="28"/>
        </w:rPr>
        <w:t xml:space="preserve">ramy </w:t>
      </w:r>
      <w:r w:rsidR="00EC23F2">
        <w:rPr>
          <w:rFonts w:ascii="Times New Roman" w:hAnsi="Times New Roman" w:cs="Times New Roman"/>
          <w:sz w:val="28"/>
          <w:szCs w:val="28"/>
        </w:rPr>
        <w:t xml:space="preserve">tych pojazdów </w:t>
      </w:r>
      <w:r w:rsidRPr="00747B39">
        <w:rPr>
          <w:rFonts w:ascii="Times New Roman" w:hAnsi="Times New Roman" w:cs="Times New Roman"/>
          <w:sz w:val="28"/>
          <w:szCs w:val="28"/>
        </w:rPr>
        <w:t xml:space="preserve">mają być w </w:t>
      </w:r>
      <w:r w:rsidR="00747B39">
        <w:rPr>
          <w:rFonts w:ascii="Times New Roman" w:hAnsi="Times New Roman" w:cs="Times New Roman"/>
          <w:sz w:val="28"/>
          <w:szCs w:val="28"/>
        </w:rPr>
        <w:t xml:space="preserve">całości </w:t>
      </w:r>
      <w:r w:rsidRPr="00747B39">
        <w:rPr>
          <w:rFonts w:ascii="Times New Roman" w:hAnsi="Times New Roman" w:cs="Times New Roman"/>
          <w:sz w:val="28"/>
          <w:szCs w:val="28"/>
        </w:rPr>
        <w:t>cynkowane ogniowo</w:t>
      </w:r>
      <w:r w:rsidR="00747B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FB3" w:rsidRPr="00747B39" w:rsidRDefault="00747B39" w:rsidP="00747B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FB3" w:rsidRPr="00747B39">
        <w:rPr>
          <w:rFonts w:ascii="Times New Roman" w:hAnsi="Times New Roman" w:cs="Times New Roman"/>
          <w:sz w:val="28"/>
          <w:szCs w:val="28"/>
        </w:rPr>
        <w:t xml:space="preserve">Jesteśmy przekonani, że wydłużając </w:t>
      </w:r>
      <w:r>
        <w:rPr>
          <w:rFonts w:ascii="Times New Roman" w:hAnsi="Times New Roman" w:cs="Times New Roman"/>
          <w:sz w:val="28"/>
          <w:szCs w:val="28"/>
        </w:rPr>
        <w:t xml:space="preserve">w ten sposób </w:t>
      </w:r>
      <w:r w:rsidR="00EC23F2">
        <w:rPr>
          <w:rFonts w:ascii="Times New Roman" w:hAnsi="Times New Roman" w:cs="Times New Roman"/>
          <w:sz w:val="28"/>
          <w:szCs w:val="28"/>
        </w:rPr>
        <w:t xml:space="preserve">ich </w:t>
      </w:r>
      <w:proofErr w:type="spellStart"/>
      <w:r w:rsidR="00DE1FB3" w:rsidRPr="00747B39">
        <w:rPr>
          <w:rFonts w:ascii="Times New Roman" w:hAnsi="Times New Roman" w:cs="Times New Roman"/>
          <w:sz w:val="28"/>
          <w:szCs w:val="28"/>
        </w:rPr>
        <w:t>żywotność</w:t>
      </w:r>
      <w:r w:rsidR="00EC23F2">
        <w:rPr>
          <w:rFonts w:ascii="Times New Roman" w:hAnsi="Times New Roman" w:cs="Times New Roman"/>
          <w:sz w:val="28"/>
          <w:szCs w:val="28"/>
        </w:rPr>
        <w:t>,</w:t>
      </w:r>
      <w:r w:rsidR="00DE1FB3" w:rsidRPr="00747B39">
        <w:rPr>
          <w:rFonts w:ascii="Times New Roman" w:hAnsi="Times New Roman" w:cs="Times New Roman"/>
          <w:sz w:val="28"/>
          <w:szCs w:val="28"/>
        </w:rPr>
        <w:t>będziemy</w:t>
      </w:r>
      <w:proofErr w:type="spellEnd"/>
      <w:r w:rsidR="00DE1FB3" w:rsidRPr="00747B39">
        <w:rPr>
          <w:rFonts w:ascii="Times New Roman" w:hAnsi="Times New Roman" w:cs="Times New Roman"/>
          <w:sz w:val="28"/>
          <w:szCs w:val="28"/>
        </w:rPr>
        <w:t xml:space="preserve"> mogli nimi konkurować z renomowanymi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1FB3" w:rsidRPr="00747B39">
        <w:rPr>
          <w:rFonts w:ascii="Times New Roman" w:hAnsi="Times New Roman" w:cs="Times New Roman"/>
          <w:sz w:val="28"/>
          <w:szCs w:val="28"/>
        </w:rPr>
        <w:t xml:space="preserve"> istniejącymi już na rynku </w:t>
      </w:r>
      <w:r w:rsidR="00DE1FB3" w:rsidRPr="00747B39">
        <w:rPr>
          <w:rFonts w:ascii="Times New Roman" w:hAnsi="Times New Roman" w:cs="Times New Roman"/>
          <w:sz w:val="28"/>
          <w:szCs w:val="28"/>
        </w:rPr>
        <w:lastRenderedPageBreak/>
        <w:t xml:space="preserve">producentami drogowych </w:t>
      </w:r>
      <w:r>
        <w:rPr>
          <w:rFonts w:ascii="Times New Roman" w:hAnsi="Times New Roman" w:cs="Times New Roman"/>
          <w:sz w:val="28"/>
          <w:szCs w:val="28"/>
        </w:rPr>
        <w:t xml:space="preserve">przyczep i </w:t>
      </w:r>
      <w:r w:rsidR="00DE1FB3" w:rsidRPr="00747B39">
        <w:rPr>
          <w:rFonts w:ascii="Times New Roman" w:hAnsi="Times New Roman" w:cs="Times New Roman"/>
          <w:sz w:val="28"/>
          <w:szCs w:val="28"/>
        </w:rPr>
        <w:t>naczep specjalistycznych</w:t>
      </w:r>
      <w:r>
        <w:rPr>
          <w:rFonts w:ascii="Times New Roman" w:hAnsi="Times New Roman" w:cs="Times New Roman"/>
          <w:sz w:val="28"/>
          <w:szCs w:val="28"/>
        </w:rPr>
        <w:t xml:space="preserve"> – dodaje Mariusz </w:t>
      </w:r>
      <w:r w:rsidR="00EC23F2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ąbrowski</w:t>
      </w:r>
      <w:r w:rsidR="00DE79E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E1FB3" w:rsidRPr="0074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9C"/>
    <w:rsid w:val="00142646"/>
    <w:rsid w:val="005067C2"/>
    <w:rsid w:val="0068722C"/>
    <w:rsid w:val="00747B39"/>
    <w:rsid w:val="00832E91"/>
    <w:rsid w:val="008375B8"/>
    <w:rsid w:val="0085143F"/>
    <w:rsid w:val="009C3EB6"/>
    <w:rsid w:val="00A93F14"/>
    <w:rsid w:val="00B60A9C"/>
    <w:rsid w:val="00C93CC2"/>
    <w:rsid w:val="00CD12E5"/>
    <w:rsid w:val="00DE1FB3"/>
    <w:rsid w:val="00DE79E8"/>
    <w:rsid w:val="00EC23F2"/>
    <w:rsid w:val="00F04FD1"/>
    <w:rsid w:val="00F37AEF"/>
    <w:rsid w:val="00F7229C"/>
    <w:rsid w:val="00F9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26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2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46E2-560D-4EDA-9F15-66683D8D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Szwaczko</dc:creator>
  <cp:lastModifiedBy>User2</cp:lastModifiedBy>
  <cp:revision>4</cp:revision>
  <dcterms:created xsi:type="dcterms:W3CDTF">2020-07-09T10:05:00Z</dcterms:created>
  <dcterms:modified xsi:type="dcterms:W3CDTF">2020-07-09T10:14:00Z</dcterms:modified>
</cp:coreProperties>
</file>